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A5C0" w14:textId="30C9CCAE" w:rsidR="001B3EDD" w:rsidRPr="001B3EDD" w:rsidRDefault="001B3EDD" w:rsidP="001B3EDD">
      <w:pPr>
        <w:rPr>
          <w:rFonts w:ascii="Segoe UI" w:eastAsia="Times New Roman" w:hAnsi="Segoe UI" w:cs="Segoe UI"/>
          <w:b/>
          <w:bCs/>
          <w:color w:val="1E1F21"/>
          <w:sz w:val="21"/>
          <w:szCs w:val="21"/>
          <w:shd w:val="clear" w:color="auto" w:fill="F9F8F8"/>
          <w:lang w:eastAsia="nl-NL"/>
        </w:rPr>
      </w:pPr>
      <w:r w:rsidRPr="001B3EDD">
        <w:rPr>
          <w:rFonts w:ascii="Segoe UI" w:eastAsia="Times New Roman" w:hAnsi="Segoe UI" w:cs="Segoe UI"/>
          <w:b/>
          <w:bCs/>
          <w:color w:val="1E1F21"/>
          <w:sz w:val="21"/>
          <w:szCs w:val="21"/>
          <w:shd w:val="clear" w:color="auto" w:fill="F9F8F8"/>
          <w:lang w:eastAsia="nl-NL"/>
        </w:rPr>
        <w:t xml:space="preserve">GERTJAN VAN DER LINDEN – Algemeen bestuurslid </w:t>
      </w:r>
    </w:p>
    <w:p w14:paraId="43854B52" w14:textId="77777777" w:rsidR="001B3EDD" w:rsidRPr="001B3EDD" w:rsidRDefault="001B3EDD" w:rsidP="001B3EDD">
      <w:pPr>
        <w:rPr>
          <w:rFonts w:ascii="Segoe UI" w:eastAsia="Times New Roman" w:hAnsi="Segoe UI" w:cs="Segoe UI"/>
          <w:color w:val="1E1F21"/>
          <w:sz w:val="21"/>
          <w:szCs w:val="21"/>
          <w:shd w:val="clear" w:color="auto" w:fill="F9F8F8"/>
          <w:lang w:eastAsia="nl-NL"/>
        </w:rPr>
      </w:pPr>
    </w:p>
    <w:p w14:paraId="4D55550E" w14:textId="66C58B7E" w:rsidR="001B3EDD" w:rsidRPr="001B3EDD" w:rsidRDefault="001B3EDD" w:rsidP="001B3EDD">
      <w:pPr>
        <w:rPr>
          <w:rFonts w:ascii="Segoe UI" w:eastAsia="Times New Roman" w:hAnsi="Segoe UI" w:cs="Segoe UI"/>
          <w:color w:val="1E1F21"/>
          <w:sz w:val="21"/>
          <w:szCs w:val="21"/>
          <w:shd w:val="clear" w:color="auto" w:fill="F9F8F8"/>
          <w:lang w:eastAsia="nl-NL"/>
        </w:rPr>
      </w:pPr>
      <w:r w:rsidRPr="001B3EDD">
        <w:rPr>
          <w:rFonts w:ascii="Segoe UI" w:eastAsia="Times New Roman" w:hAnsi="Segoe UI" w:cs="Segoe UI"/>
          <w:color w:val="1E1F21"/>
          <w:sz w:val="21"/>
          <w:szCs w:val="21"/>
          <w:shd w:val="clear" w:color="auto" w:fill="F9F8F8"/>
          <w:lang w:eastAsia="nl-NL"/>
        </w:rPr>
        <w:t>Heeft inmiddels net zoveel ervaring in de sportwereld als in de bedrijfswereld.</w:t>
      </w:r>
      <w:r w:rsidRPr="001B3EDD">
        <w:rPr>
          <w:rFonts w:ascii="Segoe UI" w:eastAsia="Times New Roman" w:hAnsi="Segoe UI" w:cs="Segoe UI"/>
          <w:color w:val="1E1F21"/>
          <w:sz w:val="21"/>
          <w:szCs w:val="21"/>
          <w:lang w:eastAsia="nl-NL"/>
        </w:rPr>
        <w:br/>
      </w:r>
      <w:r w:rsidRPr="001B3EDD">
        <w:rPr>
          <w:rFonts w:ascii="Segoe UI" w:eastAsia="Times New Roman" w:hAnsi="Segoe UI" w:cs="Segoe UI"/>
          <w:color w:val="1E1F21"/>
          <w:sz w:val="21"/>
          <w:szCs w:val="21"/>
          <w:lang w:eastAsia="nl-NL"/>
        </w:rPr>
        <w:br/>
      </w:r>
      <w:r w:rsidRPr="001B3EDD">
        <w:rPr>
          <w:rFonts w:ascii="Segoe UI" w:eastAsia="Times New Roman" w:hAnsi="Segoe UI" w:cs="Segoe UI"/>
          <w:color w:val="1E1F21"/>
          <w:sz w:val="21"/>
          <w:szCs w:val="21"/>
          <w:shd w:val="clear" w:color="auto" w:fill="F9F8F8"/>
          <w:lang w:eastAsia="nl-NL"/>
        </w:rPr>
        <w:t xml:space="preserve">Dat hij succes heeft is te zien aan zijn sportprestaties als rolstoelbasketballer, maar ook als coach binnen valide basketbal en rolstoelbasketbal. In beide categorieën tot op het hoogste niveau. Ontelbare keren landskampioen als speler, maar ook meerdere keren als coach, won Paralympisch goud in 1992 en meerdere Paralympische medailles van een andere kleur. Zelfs als zwemmer, waar hij mee gestart is op jonge leeftijd (als jongste </w:t>
      </w:r>
      <w:proofErr w:type="gramStart"/>
      <w:r w:rsidRPr="001B3EDD">
        <w:rPr>
          <w:rFonts w:ascii="Segoe UI" w:eastAsia="Times New Roman" w:hAnsi="Segoe UI" w:cs="Segoe UI"/>
          <w:color w:val="1E1F21"/>
          <w:sz w:val="21"/>
          <w:szCs w:val="21"/>
          <w:shd w:val="clear" w:color="auto" w:fill="F9F8F8"/>
          <w:lang w:eastAsia="nl-NL"/>
        </w:rPr>
        <w:t>gouden medaille winnaar</w:t>
      </w:r>
      <w:proofErr w:type="gramEnd"/>
      <w:r w:rsidRPr="001B3EDD">
        <w:rPr>
          <w:rFonts w:ascii="Segoe UI" w:eastAsia="Times New Roman" w:hAnsi="Segoe UI" w:cs="Segoe UI"/>
          <w:color w:val="1E1F21"/>
          <w:sz w:val="21"/>
          <w:szCs w:val="21"/>
          <w:shd w:val="clear" w:color="auto" w:fill="F9F8F8"/>
          <w:lang w:eastAsia="nl-NL"/>
        </w:rPr>
        <w:t xml:space="preserve"> bij de spelen van 1980, 13 jaar). Ondanks dat Gertjan zijn benen verloor op jonge leeftijd is hij naar een reguliere basisschool gegaan en niet naar een mytylschool, een aangepaste school voor kinderen met een handicap. Daardoor is hij naar eigen zeggen altijd mee blijven doen in de maatschappij, met dank ook aan zijn opvoeding. Door als jonge talentvolle sporter bij rolstoelbasketbal terecht te komen werd hij snel volwassen. In een teamsport leer je veel, en op allerlei manieren. Van 1988 t/m 2004 kwam Gertjan als speler op vijf achtereenvolgende Paralympische Spelen in actie, vervolgens in 2012, 2016 en 2020 als coach van het nationaal vrouwenteam (</w:t>
      </w:r>
      <w:proofErr w:type="gramStart"/>
      <w:r w:rsidRPr="001B3EDD">
        <w:rPr>
          <w:rFonts w:ascii="Segoe UI" w:eastAsia="Times New Roman" w:hAnsi="Segoe UI" w:cs="Segoe UI"/>
          <w:color w:val="1E1F21"/>
          <w:sz w:val="21"/>
          <w:szCs w:val="21"/>
          <w:shd w:val="clear" w:color="auto" w:fill="F9F8F8"/>
          <w:lang w:eastAsia="nl-NL"/>
        </w:rPr>
        <w:t>twee maal</w:t>
      </w:r>
      <w:proofErr w:type="gramEnd"/>
      <w:r w:rsidRPr="001B3EDD">
        <w:rPr>
          <w:rFonts w:ascii="Segoe UI" w:eastAsia="Times New Roman" w:hAnsi="Segoe UI" w:cs="Segoe UI"/>
          <w:color w:val="1E1F21"/>
          <w:sz w:val="21"/>
          <w:szCs w:val="21"/>
          <w:shd w:val="clear" w:color="auto" w:fill="F9F8F8"/>
          <w:lang w:eastAsia="nl-NL"/>
        </w:rPr>
        <w:t xml:space="preserve"> brons en één maal goud)</w:t>
      </w:r>
    </w:p>
    <w:p w14:paraId="0494088B" w14:textId="3E18828E" w:rsidR="001B3EDD" w:rsidRPr="001B3EDD" w:rsidRDefault="001B3EDD" w:rsidP="001B3EDD">
      <w:pPr>
        <w:rPr>
          <w:rFonts w:ascii="Times New Roman" w:eastAsia="Times New Roman" w:hAnsi="Times New Roman" w:cs="Times New Roman"/>
          <w:lang w:eastAsia="nl-NL"/>
        </w:rPr>
      </w:pPr>
      <w:r w:rsidRPr="001B3EDD">
        <w:rPr>
          <w:rFonts w:ascii="Segoe UI" w:eastAsia="Times New Roman" w:hAnsi="Segoe UI" w:cs="Segoe UI"/>
          <w:color w:val="1E1F21"/>
          <w:sz w:val="21"/>
          <w:szCs w:val="21"/>
          <w:lang w:eastAsia="nl-NL"/>
        </w:rPr>
        <w:br/>
      </w:r>
      <w:r w:rsidRPr="001B3EDD">
        <w:rPr>
          <w:rFonts w:ascii="Segoe UI" w:eastAsia="Times New Roman" w:hAnsi="Segoe UI" w:cs="Segoe UI"/>
          <w:color w:val="1E1F21"/>
          <w:sz w:val="21"/>
          <w:szCs w:val="21"/>
          <w:shd w:val="clear" w:color="auto" w:fill="F9F8F8"/>
          <w:lang w:eastAsia="nl-NL"/>
        </w:rPr>
        <w:t xml:space="preserve">Na jaren bij de NBB te hebben gewerkt is hij dit jaar bij Stichting BEN, Basketball </w:t>
      </w:r>
      <w:proofErr w:type="spellStart"/>
      <w:r w:rsidRPr="001B3EDD">
        <w:rPr>
          <w:rFonts w:ascii="Segoe UI" w:eastAsia="Times New Roman" w:hAnsi="Segoe UI" w:cs="Segoe UI"/>
          <w:color w:val="1E1F21"/>
          <w:sz w:val="21"/>
          <w:szCs w:val="21"/>
          <w:shd w:val="clear" w:color="auto" w:fill="F9F8F8"/>
          <w:lang w:eastAsia="nl-NL"/>
        </w:rPr>
        <w:t>Experience</w:t>
      </w:r>
      <w:proofErr w:type="spellEnd"/>
      <w:r w:rsidRPr="001B3EDD">
        <w:rPr>
          <w:rFonts w:ascii="Segoe UI" w:eastAsia="Times New Roman" w:hAnsi="Segoe UI" w:cs="Segoe UI"/>
          <w:color w:val="1E1F21"/>
          <w:sz w:val="21"/>
          <w:szCs w:val="21"/>
          <w:shd w:val="clear" w:color="auto" w:fill="F9F8F8"/>
          <w:lang w:eastAsia="nl-NL"/>
        </w:rPr>
        <w:t xml:space="preserve"> NL, Full time begonnen. Samen met zijn </w:t>
      </w:r>
      <w:proofErr w:type="gramStart"/>
      <w:r w:rsidRPr="001B3EDD">
        <w:rPr>
          <w:rFonts w:ascii="Segoe UI" w:eastAsia="Times New Roman" w:hAnsi="Segoe UI" w:cs="Segoe UI"/>
          <w:color w:val="1E1F21"/>
          <w:sz w:val="21"/>
          <w:szCs w:val="21"/>
          <w:shd w:val="clear" w:color="auto" w:fill="F9F8F8"/>
          <w:lang w:eastAsia="nl-NL"/>
        </w:rPr>
        <w:t>collega directeur</w:t>
      </w:r>
      <w:proofErr w:type="gramEnd"/>
      <w:r w:rsidRPr="001B3EDD">
        <w:rPr>
          <w:rFonts w:ascii="Segoe UI" w:eastAsia="Times New Roman" w:hAnsi="Segoe UI" w:cs="Segoe UI"/>
          <w:color w:val="1E1F21"/>
          <w:sz w:val="21"/>
          <w:szCs w:val="21"/>
          <w:shd w:val="clear" w:color="auto" w:fill="F9F8F8"/>
          <w:lang w:eastAsia="nl-NL"/>
        </w:rPr>
        <w:t xml:space="preserve"> Toine Klerks, en 9 andere collega’s, zijn ze dagelijks bezig om de beeldvorming te veranderen betreft de gehandicaptensport.</w:t>
      </w:r>
    </w:p>
    <w:p w14:paraId="6716F788" w14:textId="77777777" w:rsidR="00F40C8C" w:rsidRDefault="00F40C8C"/>
    <w:sectPr w:rsidR="00F40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DD"/>
    <w:rsid w:val="001B3EDD"/>
    <w:rsid w:val="00F40C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72FEE1"/>
  <w15:chartTrackingRefBased/>
  <w15:docId w15:val="{62130C8C-5A2D-4C4D-B72B-3310C682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2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1320</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Bax</dc:creator>
  <cp:keywords/>
  <dc:description/>
  <cp:lastModifiedBy>Edwin Bax</cp:lastModifiedBy>
  <cp:revision>1</cp:revision>
  <dcterms:created xsi:type="dcterms:W3CDTF">2022-06-28T13:54:00Z</dcterms:created>
  <dcterms:modified xsi:type="dcterms:W3CDTF">2022-06-28T13:55:00Z</dcterms:modified>
</cp:coreProperties>
</file>